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0" w:firstLineChars="1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Style w:val="5"/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Style w:val="5"/>
          <w:rFonts w:hint="eastAsia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总部企业认定</w:t>
      </w:r>
      <w:r>
        <w:rPr>
          <w:rStyle w:val="5"/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申报材料清单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Style w:val="5"/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right="0" w:firstLine="640" w:firstLineChars="200"/>
        <w:jc w:val="both"/>
        <w:textAlignment w:val="auto"/>
        <w:rPr>
          <w:rStyle w:val="5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1</w:t>
      </w:r>
      <w:r>
        <w:rPr>
          <w:rStyle w:val="5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．经开区总部企业认定申请表；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right="0" w:firstLine="616" w:firstLineChars="200"/>
        <w:jc w:val="both"/>
        <w:textAlignment w:val="auto"/>
        <w:rPr>
          <w:rStyle w:val="5"/>
          <w:rFonts w:hint="default" w:ascii="Times New Roman" w:hAnsi="Times New Roman" w:eastAsia="方正仿宋_GBK" w:cs="Times New Roman"/>
          <w:b w:val="0"/>
          <w:bCs/>
          <w:spacing w:val="-6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仿宋_GBK" w:cs="Times New Roman"/>
          <w:b w:val="0"/>
          <w:bCs/>
          <w:spacing w:val="-6"/>
          <w:sz w:val="32"/>
          <w:szCs w:val="32"/>
          <w:lang w:val="en-US" w:eastAsia="zh-CN"/>
        </w:rPr>
        <w:t>2</w:t>
      </w:r>
      <w:r>
        <w:rPr>
          <w:rStyle w:val="5"/>
          <w:rFonts w:hint="default" w:ascii="Times New Roman" w:hAnsi="Times New Roman" w:eastAsia="方正仿宋_GBK" w:cs="Times New Roman"/>
          <w:b w:val="0"/>
          <w:bCs/>
          <w:spacing w:val="-6"/>
          <w:sz w:val="32"/>
          <w:szCs w:val="32"/>
          <w:lang w:val="en-US" w:eastAsia="zh-CN"/>
        </w:rPr>
        <w:t>．营业执照、公司</w:t>
      </w:r>
      <w:r>
        <w:rPr>
          <w:rStyle w:val="5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章程</w:t>
      </w:r>
      <w:r>
        <w:rPr>
          <w:rStyle w:val="5"/>
          <w:rFonts w:hint="default" w:ascii="Times New Roman" w:hAnsi="Times New Roman" w:eastAsia="方正仿宋_GBK" w:cs="Times New Roman"/>
          <w:b w:val="0"/>
          <w:bCs/>
          <w:spacing w:val="-6"/>
          <w:sz w:val="32"/>
          <w:szCs w:val="32"/>
          <w:lang w:val="en-US" w:eastAsia="zh-CN"/>
        </w:rPr>
        <w:t>、股东结构证明、法人身份证复印件；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right="0" w:firstLine="640" w:firstLineChars="200"/>
        <w:jc w:val="both"/>
        <w:textAlignment w:val="auto"/>
        <w:rPr>
          <w:rStyle w:val="5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3</w:t>
      </w:r>
      <w:r>
        <w:rPr>
          <w:rStyle w:val="5"/>
          <w:rFonts w:hint="default" w:ascii="Times New Roman" w:hAnsi="Times New Roman" w:eastAsia="方正仿宋_GBK" w:cs="Times New Roman"/>
          <w:b w:val="0"/>
          <w:bCs/>
          <w:spacing w:val="-6"/>
          <w:sz w:val="32"/>
          <w:szCs w:val="32"/>
          <w:lang w:val="en-US" w:eastAsia="zh-CN"/>
        </w:rPr>
        <w:t>．</w:t>
      </w:r>
      <w:r>
        <w:rPr>
          <w:rStyle w:val="5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近2年财物审计报告（含营业收入、利润等数据）、纳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right="0" w:firstLine="1120" w:firstLineChars="350"/>
        <w:jc w:val="both"/>
        <w:textAlignment w:val="auto"/>
        <w:rPr>
          <w:rStyle w:val="5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税证明（区级税收明细）；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right="0" w:firstLine="640" w:firstLineChars="200"/>
        <w:jc w:val="both"/>
        <w:textAlignment w:val="auto"/>
        <w:rPr>
          <w:rStyle w:val="5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．</w:t>
      </w:r>
      <w:r>
        <w:rPr>
          <w:rStyle w:val="5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区外分支机构清单及营业执照（至少2家）、从业人员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right="0" w:firstLine="1120" w:firstLineChars="350"/>
        <w:jc w:val="both"/>
        <w:textAlignment w:val="auto"/>
        <w:rPr>
          <w:rStyle w:val="5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社保缴纳证明；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right="0" w:rightChars="0" w:firstLine="640" w:firstLineChars="200"/>
        <w:textAlignment w:val="auto"/>
        <w:rPr>
          <w:rStyle w:val="5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5</w:t>
      </w:r>
      <w:r>
        <w:rPr>
          <w:rStyle w:val="5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．主导产业相关资质证明（如高新技术企业证书、专利证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right="0" w:firstLine="1120" w:firstLineChars="350"/>
        <w:jc w:val="both"/>
        <w:textAlignment w:val="auto"/>
        <w:rPr>
          <w:rStyle w:val="5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书等）；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right="0" w:firstLine="640" w:firstLineChars="200"/>
        <w:jc w:val="both"/>
        <w:textAlignment w:val="auto"/>
        <w:rPr>
          <w:rStyle w:val="5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6</w:t>
      </w:r>
      <w:r>
        <w:rPr>
          <w:rStyle w:val="5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．总部职能说明材料（如对分支机构的管理文件、财务结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right="0" w:firstLine="1120" w:firstLineChars="350"/>
        <w:jc w:val="both"/>
        <w:textAlignment w:val="auto"/>
        <w:rPr>
          <w:rStyle w:val="5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算证明、跨境业务合同等）；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right="0" w:firstLine="640" w:firstLineChars="200"/>
        <w:jc w:val="both"/>
        <w:textAlignment w:val="auto"/>
        <w:rPr>
          <w:rStyle w:val="5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7</w:t>
      </w:r>
      <w:r>
        <w:rPr>
          <w:rStyle w:val="5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．政策要求的其他证明文件（如标准制修订证明、就业人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right="0" w:firstLine="1120" w:firstLineChars="350"/>
        <w:jc w:val="both"/>
        <w:textAlignment w:val="auto"/>
        <w:rPr>
          <w:rStyle w:val="5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员参保记录等）；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right="0" w:firstLine="640" w:firstLineChars="200"/>
        <w:jc w:val="both"/>
        <w:textAlignment w:val="auto"/>
        <w:rPr>
          <w:rStyle w:val="5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8</w:t>
      </w:r>
      <w:r>
        <w:rPr>
          <w:rStyle w:val="5"/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．真实性说明。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jc w:val="left"/>
        <w:textAlignment w:val="auto"/>
        <w:rPr>
          <w:rStyle w:val="5"/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注:所有资料需加盖企业公章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经开区（头屯河区）总部企业认定申请表</w:t>
      </w:r>
    </w:p>
    <w:tbl>
      <w:tblPr>
        <w:tblStyle w:val="3"/>
        <w:tblW w:w="870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4"/>
        <w:gridCol w:w="1235"/>
        <w:gridCol w:w="53"/>
        <w:gridCol w:w="1500"/>
        <w:gridCol w:w="730"/>
        <w:gridCol w:w="77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exact"/>
        </w:trPr>
        <w:tc>
          <w:tcPr>
            <w:tcW w:w="214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统一社会信用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代码</w:t>
            </w:r>
          </w:p>
        </w:tc>
        <w:tc>
          <w:tcPr>
            <w:tcW w:w="303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7" w:hRule="exact"/>
        </w:trPr>
        <w:tc>
          <w:tcPr>
            <w:tcW w:w="214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注册地址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实际经营地址</w:t>
            </w:r>
          </w:p>
        </w:tc>
        <w:tc>
          <w:tcPr>
            <w:tcW w:w="303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exact"/>
        </w:trPr>
        <w:tc>
          <w:tcPr>
            <w:tcW w:w="214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303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3" w:hRule="exact"/>
        </w:trPr>
        <w:tc>
          <w:tcPr>
            <w:tcW w:w="2144" w:type="dxa"/>
            <w:noWrap w:val="0"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03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84" w:hRule="exact"/>
        </w:trPr>
        <w:tc>
          <w:tcPr>
            <w:tcW w:w="214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企业类型</w:t>
            </w:r>
          </w:p>
        </w:tc>
        <w:tc>
          <w:tcPr>
            <w:tcW w:w="6556" w:type="dxa"/>
            <w:gridSpan w:val="6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先进制造业  </w:t>
            </w:r>
          </w:p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商贸流通业 </w:t>
            </w:r>
          </w:p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现代服务业</w:t>
            </w:r>
          </w:p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战略新兴产业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0" w:hRule="exact"/>
        </w:trPr>
        <w:tc>
          <w:tcPr>
            <w:tcW w:w="2144" w:type="dxa"/>
            <w:noWrap w:val="0"/>
            <w:vAlign w:val="center"/>
          </w:tcPr>
          <w:p>
            <w:pPr>
              <w:tabs>
                <w:tab w:val="left" w:pos="389"/>
              </w:tabs>
              <w:spacing w:line="240" w:lineRule="auto"/>
              <w:ind w:firstLine="240" w:firstLineChars="10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行业主管部门</w:t>
            </w:r>
          </w:p>
        </w:tc>
        <w:tc>
          <w:tcPr>
            <w:tcW w:w="6556" w:type="dxa"/>
            <w:gridSpan w:val="6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4" w:hRule="exact"/>
        </w:trPr>
        <w:tc>
          <w:tcPr>
            <w:tcW w:w="214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实缴注册资本金</w:t>
            </w:r>
          </w:p>
        </w:tc>
        <w:tc>
          <w:tcPr>
            <w:tcW w:w="6556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0" w:hRule="atLeast"/>
        </w:trPr>
        <w:tc>
          <w:tcPr>
            <w:tcW w:w="214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上年度营业收入</w:t>
            </w:r>
          </w:p>
        </w:tc>
        <w:tc>
          <w:tcPr>
            <w:tcW w:w="6556" w:type="dxa"/>
            <w:gridSpan w:val="6"/>
            <w:noWrap w:val="0"/>
            <w:vAlign w:val="center"/>
          </w:tcPr>
          <w:p>
            <w:pPr>
              <w:spacing w:line="240" w:lineRule="auto"/>
              <w:ind w:firstLine="1200" w:firstLineChars="5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0" w:hRule="atLeast"/>
        </w:trPr>
        <w:tc>
          <w:tcPr>
            <w:tcW w:w="214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上年度纳税额</w:t>
            </w:r>
          </w:p>
        </w:tc>
        <w:tc>
          <w:tcPr>
            <w:tcW w:w="6556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（区级核算部分）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2" w:hRule="atLeast"/>
        </w:trPr>
        <w:tc>
          <w:tcPr>
            <w:tcW w:w="214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总部企业类型</w:t>
            </w:r>
          </w:p>
        </w:tc>
        <w:tc>
          <w:tcPr>
            <w:tcW w:w="6556" w:type="dxa"/>
            <w:gridSpan w:val="6"/>
            <w:noWrap w:val="0"/>
            <w:vAlign w:val="center"/>
          </w:tcPr>
          <w:p>
            <w:pPr>
              <w:spacing w:line="240" w:lineRule="auto"/>
              <w:ind w:firstLine="240" w:firstLineChars="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综合型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功能型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成长型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直接认定型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</w:trPr>
        <w:tc>
          <w:tcPr>
            <w:tcW w:w="2144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分支机构情况（需填写全部分、子公司，可附页）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注册地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母公司持股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比例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营业收入占比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atLeast"/>
        </w:trPr>
        <w:tc>
          <w:tcPr>
            <w:tcW w:w="2144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1" w:hRule="atLeast"/>
        </w:trPr>
        <w:tc>
          <w:tcPr>
            <w:tcW w:w="2144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1" w:hRule="atLeast"/>
        </w:trPr>
        <w:tc>
          <w:tcPr>
            <w:tcW w:w="2144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1" w:hRule="atLeast"/>
        </w:trPr>
        <w:tc>
          <w:tcPr>
            <w:tcW w:w="2144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10" w:hRule="atLeast"/>
        </w:trPr>
        <w:tc>
          <w:tcPr>
            <w:tcW w:w="214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认定标准类型</w:t>
            </w:r>
          </w:p>
        </w:tc>
        <w:tc>
          <w:tcPr>
            <w:tcW w:w="6556" w:type="dxa"/>
            <w:gridSpan w:val="6"/>
            <w:noWrap w:val="0"/>
            <w:vAlign w:val="center"/>
          </w:tcPr>
          <w:p>
            <w:pPr>
              <w:spacing w:line="240" w:lineRule="auto"/>
              <w:ind w:firstLine="960" w:firstLineChars="40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如：符合基本条件的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＊＊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行业规模</w:t>
            </w:r>
          </w:p>
          <w:p>
            <w:pPr>
              <w:spacing w:line="240" w:lineRule="auto"/>
              <w:ind w:firstLine="960" w:firstLineChars="4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符合优先支持条件的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＊＊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36" w:hRule="atLeast"/>
        </w:trPr>
        <w:tc>
          <w:tcPr>
            <w:tcW w:w="214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近三年违法违规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记录</w:t>
            </w:r>
          </w:p>
        </w:tc>
        <w:tc>
          <w:tcPr>
            <w:tcW w:w="6556" w:type="dxa"/>
            <w:gridSpan w:val="6"/>
            <w:noWrap w:val="0"/>
            <w:vAlign w:val="center"/>
          </w:tcPr>
          <w:p>
            <w:pPr>
              <w:spacing w:line="240" w:lineRule="auto"/>
              <w:ind w:firstLine="960" w:firstLineChars="4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无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有（需说明）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0" w:hRule="atLeast"/>
        </w:trPr>
        <w:tc>
          <w:tcPr>
            <w:tcW w:w="214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行业主管单位意见</w:t>
            </w:r>
          </w:p>
        </w:tc>
        <w:tc>
          <w:tcPr>
            <w:tcW w:w="6556" w:type="dxa"/>
            <w:gridSpan w:val="6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意见：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uto"/>
              <w:ind w:left="1262" w:leftChars="-102" w:hanging="1476" w:hangingChars="615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（盖章）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0" w:hRule="atLeast"/>
        </w:trPr>
        <w:tc>
          <w:tcPr>
            <w:tcW w:w="214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招商引资领导小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组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556" w:type="dxa"/>
            <w:gridSpan w:val="6"/>
            <w:noWrap w:val="0"/>
            <w:vAlign w:val="center"/>
          </w:tcPr>
          <w:p>
            <w:pPr>
              <w:snapToGrid w:val="0"/>
              <w:spacing w:line="240" w:lineRule="auto"/>
              <w:ind w:firstLine="1725" w:firstLineChars="71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意见：</w:t>
            </w:r>
          </w:p>
          <w:p>
            <w:pPr>
              <w:snapToGrid w:val="0"/>
              <w:spacing w:line="240" w:lineRule="auto"/>
              <w:ind w:firstLine="1725" w:firstLineChars="71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1725" w:firstLineChars="71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spacing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spacing w:line="240" w:lineRule="auto"/>
              <w:ind w:left="1478" w:leftChars="704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（盖章）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月   日</w:t>
            </w:r>
          </w:p>
        </w:tc>
      </w:tr>
    </w:tbl>
    <w:p>
      <w:pPr>
        <w:spacing w:line="240" w:lineRule="auto"/>
        <w:jc w:val="both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28"/>
          <w:szCs w:val="28"/>
          <w:lang w:val="en-US" w:eastAsia="zh-CN"/>
        </w:rPr>
        <w:t>填写说明：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8"/>
          <w:szCs w:val="28"/>
          <w:lang w:val="en-US" w:eastAsia="zh-CN"/>
        </w:rPr>
        <w:t>1．表格内容需如实填写，字迹清晰，不得涂改；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8"/>
          <w:szCs w:val="28"/>
          <w:lang w:val="en-US" w:eastAsia="zh-CN"/>
        </w:rPr>
        <w:t>2．相关数据以统计部门核算为准，需与附件材料一致；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8"/>
          <w:szCs w:val="28"/>
          <w:lang w:val="en-US" w:eastAsia="zh-CN"/>
        </w:rPr>
        <w:t>提交材料需加盖企业公章，复印件需注明“与原件一致”。</w:t>
      </w:r>
    </w:p>
    <w:p/>
    <w:sectPr>
      <w:pgSz w:w="11906" w:h="16838"/>
      <w:pgMar w:top="2098" w:right="1531" w:bottom="1984" w:left="1531" w:header="851" w:footer="992" w:gutter="0"/>
      <w:pgNumType w:fmt="decimal" w:start="1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31B5A"/>
    <w:rsid w:val="17A31B5A"/>
    <w:rsid w:val="3BE073B8"/>
    <w:rsid w:val="66E0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99"/>
    <w:pPr>
      <w:ind w:right="960"/>
    </w:pPr>
    <w:rPr>
      <w:rFonts w:eastAsia="仿宋"/>
      <w:szCs w:val="20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2025-07-14T04:31:00Z</dcterms:created>
  <dc:creator>Administrator</dc:creator>
  <cp:lastModifiedBy>Administrator</cp:lastModifiedBy>
  <dcterms:modified xsi:type="dcterms:W3CDTF">2025-07-14T04:31:25Z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