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138" w:rsidRDefault="00743138" w:rsidP="00C528E9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:rsidR="00743138" w:rsidRPr="008C5F96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方正楷体_GBK" w:eastAsia="方正楷体_GBK" w:hAnsi="Times New Roman" w:cs="Times New Roman"/>
        </w:rPr>
      </w:pPr>
      <w:r w:rsidRPr="008C5F96">
        <w:rPr>
          <w:rFonts w:ascii="方正楷体_GBK" w:eastAsia="方正楷体_GBK" w:hAnsi="Times New Roman" w:cs="Times New Roman" w:hint="eastAsia"/>
        </w:rPr>
        <w:t>附件：</w:t>
      </w:r>
      <w:r w:rsidR="000B7310">
        <w:rPr>
          <w:rFonts w:ascii="方正楷体_GBK" w:eastAsia="方正楷体_GBK" w:hAnsi="Times New Roman" w:cs="Times New Roman"/>
        </w:rPr>
        <w:t>2</w:t>
      </w:r>
    </w:p>
    <w:p w:rsidR="00743138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  <w:bookmarkStart w:id="0" w:name="_Hlk129707701"/>
      <w:r>
        <w:rPr>
          <w:rFonts w:ascii="Times New Roman" w:eastAsia="方正小标宋简体" w:hAnsi="Times New Roman" w:cs="Times New Roman"/>
          <w:sz w:val="44"/>
          <w:szCs w:val="44"/>
        </w:rPr>
        <w:t>经济技术开发区（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头屯河区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）第二人民医院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年专项债存续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期信息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公开</w:t>
      </w:r>
    </w:p>
    <w:bookmarkEnd w:id="0"/>
    <w:p w:rsidR="00743138" w:rsidRDefault="00743138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根据</w:t>
      </w:r>
      <w:r>
        <w:rPr>
          <w:rFonts w:ascii="Times New Roman" w:eastAsia="方正仿宋_GBK" w:hAnsi="Times New Roman" w:cs="Times New Roman"/>
          <w:sz w:val="32"/>
          <w:szCs w:val="32"/>
        </w:rPr>
        <w:t>自治区《关于印发〈自治区地方政府债务信息公开办法（试行）〉的通知》（新财预〔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号）工作要求，乌鲁木齐经济技术开发区（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）第二人民医院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对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年地方政府专项</w:t>
      </w:r>
      <w:proofErr w:type="gramStart"/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债情况</w:t>
      </w:r>
      <w:proofErr w:type="gramEnd"/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进行了梳理，现将有关信息公开如下：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 w:cs="Times New Roman"/>
          <w:color w:val="424242"/>
          <w:sz w:val="32"/>
          <w:szCs w:val="32"/>
        </w:rPr>
      </w:pP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>一、项目基本情况</w:t>
      </w: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 xml:space="preserve"> 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乌鲁木齐经济技术开发区（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）第二人民医院应急医疗救治项目由区第二人民医院于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年立项，项目总投资</w:t>
      </w:r>
      <w:r>
        <w:rPr>
          <w:rFonts w:ascii="Times New Roman" w:eastAsia="方正仿宋_GBK" w:hAnsi="Times New Roman" w:cs="Times New Roman"/>
          <w:sz w:val="32"/>
          <w:szCs w:val="32"/>
        </w:rPr>
        <w:t>19303</w:t>
      </w:r>
      <w:r>
        <w:rPr>
          <w:rFonts w:ascii="Times New Roman" w:eastAsia="方正仿宋_GBK" w:hAnsi="Times New Roman" w:cs="Times New Roman"/>
          <w:sz w:val="32"/>
          <w:szCs w:val="32"/>
        </w:rPr>
        <w:t>万元，其中使用专项债</w:t>
      </w:r>
      <w:r>
        <w:rPr>
          <w:rFonts w:ascii="Times New Roman" w:eastAsia="方正仿宋_GBK" w:hAnsi="Times New Roman" w:cs="Times New Roman"/>
          <w:sz w:val="32"/>
          <w:szCs w:val="32"/>
        </w:rPr>
        <w:t>3000</w:t>
      </w:r>
      <w:r>
        <w:rPr>
          <w:rFonts w:ascii="Times New Roman" w:eastAsia="方正仿宋_GBK" w:hAnsi="Times New Roman" w:cs="Times New Roman"/>
          <w:sz w:val="32"/>
          <w:szCs w:val="32"/>
        </w:rPr>
        <w:t>万元，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主要用于医院</w:t>
      </w:r>
      <w:r>
        <w:rPr>
          <w:rFonts w:ascii="Times New Roman" w:eastAsia="方正仿宋_GBK" w:hAnsi="Times New Roman" w:cs="Times New Roman"/>
          <w:sz w:val="32"/>
          <w:szCs w:val="32"/>
        </w:rPr>
        <w:t>零星维修改造项目（包括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号楼维修改造、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高压氧舱楼维修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改造、地下管网维修改造、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三供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业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国家电网改造、医院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加热站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改造）及部分</w:t>
      </w:r>
      <w:r>
        <w:rPr>
          <w:rFonts w:ascii="Times New Roman" w:eastAsia="方正仿宋_GBK" w:hAnsi="Times New Roman" w:cs="Times New Roman"/>
          <w:sz w:val="32"/>
          <w:szCs w:val="32"/>
        </w:rPr>
        <w:t>医疗设备购置项目（包括核磁、胃肠镜系统、彩超、</w:t>
      </w:r>
      <w:r>
        <w:rPr>
          <w:rFonts w:ascii="Times New Roman" w:eastAsia="方正仿宋_GBK" w:hAnsi="Times New Roman" w:cs="Times New Roman"/>
          <w:sz w:val="32"/>
          <w:szCs w:val="32"/>
        </w:rPr>
        <w:t>C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型臂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光机、电发光、电测听、骨科专用手术床、无影灯及信息化设备）。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 w:cs="Times New Roman"/>
          <w:color w:val="424242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二、截止上年末专项</w:t>
      </w: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债资金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使用情况</w:t>
      </w: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 xml:space="preserve"> 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乌鲁木齐经济技术开发区（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）第二人民医院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申请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年新疆政府地方专项债券（四期），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债券资金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3000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万元，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发行时间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21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日，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债券利率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3.39%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，债券期限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年，截止于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日，已按规定全额使用发债资金。其中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lastRenderedPageBreak/>
        <w:t>1019.57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万元用于医院</w:t>
      </w:r>
      <w:r>
        <w:rPr>
          <w:rFonts w:ascii="Times New Roman" w:eastAsia="方正仿宋_GBK" w:hAnsi="Times New Roman" w:cs="Times New Roman"/>
          <w:sz w:val="32"/>
          <w:szCs w:val="32"/>
        </w:rPr>
        <w:t>零星维修改造项目工程款支付；</w:t>
      </w:r>
      <w:r>
        <w:rPr>
          <w:rFonts w:ascii="Times New Roman" w:eastAsia="方正仿宋_GBK" w:hAnsi="Times New Roman" w:cs="Times New Roman"/>
          <w:sz w:val="32"/>
          <w:szCs w:val="32"/>
        </w:rPr>
        <w:t>1980.43</w:t>
      </w:r>
      <w:r>
        <w:rPr>
          <w:rFonts w:ascii="Times New Roman" w:eastAsia="方正仿宋_GBK" w:hAnsi="Times New Roman" w:cs="Times New Roman"/>
          <w:sz w:val="32"/>
          <w:szCs w:val="32"/>
        </w:rPr>
        <w:t>万元用于医疗设备及信息化设备支付。</w:t>
      </w:r>
    </w:p>
    <w:p w:rsidR="00C528E9" w:rsidRP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424242"/>
          <w:sz w:val="32"/>
          <w:szCs w:val="32"/>
        </w:rPr>
      </w:pPr>
      <w:r w:rsidRPr="00C528E9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三、截止上年末专项债券对应项目建设进度、运营情况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>
        <w:rPr>
          <w:rFonts w:ascii="Times New Roman" w:eastAsia="方正仿宋_GBK" w:hAnsi="Times New Roman" w:cs="Times New Roman"/>
          <w:sz w:val="32"/>
          <w:szCs w:val="32"/>
        </w:rPr>
        <w:t>零星维修改造项目（包括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号楼维修改造、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高压氧舱楼维修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改造、地下管网维修改造、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三供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业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国家电网改造、医院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加热站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改造）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基本完工</w:t>
      </w:r>
      <w:r>
        <w:rPr>
          <w:rFonts w:ascii="Times New Roman" w:eastAsia="方正仿宋_GBK" w:hAnsi="Times New Roman" w:cs="Times New Roman"/>
          <w:sz w:val="32"/>
          <w:szCs w:val="32"/>
        </w:rPr>
        <w:t>并交付使用</w:t>
      </w: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。医疗设备购置项目设备已到位，已完成安装调试并投入使用</w:t>
      </w:r>
      <w:r>
        <w:rPr>
          <w:rFonts w:ascii="Times New Roman" w:eastAsia="方正仿宋_GBK" w:hAnsi="Times New Roman" w:cs="Times New Roman"/>
          <w:sz w:val="32"/>
          <w:szCs w:val="32"/>
        </w:rPr>
        <w:t>。截止到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年底，我院总收入</w:t>
      </w:r>
      <w:r>
        <w:rPr>
          <w:rFonts w:ascii="Times New Roman" w:eastAsia="方正仿宋_GBK" w:hAnsi="Times New Roman" w:cs="Times New Roman"/>
          <w:sz w:val="32"/>
          <w:szCs w:val="32"/>
        </w:rPr>
        <w:t>13605.09</w:t>
      </w:r>
      <w:r>
        <w:rPr>
          <w:rFonts w:ascii="Times New Roman" w:eastAsia="方正仿宋_GBK" w:hAnsi="Times New Roman" w:cs="Times New Roman"/>
          <w:sz w:val="32"/>
          <w:szCs w:val="32"/>
        </w:rPr>
        <w:t>万元，其中：财政基本拨款收入</w:t>
      </w:r>
      <w:r>
        <w:rPr>
          <w:rFonts w:ascii="Times New Roman" w:eastAsia="方正仿宋_GBK" w:hAnsi="Times New Roman" w:cs="Times New Roman"/>
          <w:sz w:val="32"/>
          <w:szCs w:val="32"/>
        </w:rPr>
        <w:t>3766.63</w:t>
      </w:r>
      <w:r>
        <w:rPr>
          <w:rFonts w:ascii="Times New Roman" w:eastAsia="方正仿宋_GBK" w:hAnsi="Times New Roman" w:cs="Times New Roman"/>
          <w:sz w:val="32"/>
          <w:szCs w:val="32"/>
        </w:rPr>
        <w:t>万元、医疗业务收入</w:t>
      </w:r>
      <w:r>
        <w:rPr>
          <w:rFonts w:ascii="Times New Roman" w:eastAsia="方正仿宋_GBK" w:hAnsi="Times New Roman" w:cs="Times New Roman"/>
          <w:sz w:val="32"/>
          <w:szCs w:val="32"/>
        </w:rPr>
        <w:t>9838.46</w:t>
      </w:r>
      <w:r>
        <w:rPr>
          <w:rFonts w:ascii="Times New Roman" w:eastAsia="方正仿宋_GBK" w:hAnsi="Times New Roman" w:cs="Times New Roman"/>
          <w:sz w:val="32"/>
          <w:szCs w:val="32"/>
        </w:rPr>
        <w:t>万元；总支出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13586.04</w:t>
      </w:r>
      <w:r>
        <w:rPr>
          <w:rFonts w:ascii="Times New Roman" w:eastAsia="方正仿宋_GBK" w:hAnsi="Times New Roman" w:cs="Times New Roman"/>
          <w:sz w:val="32"/>
          <w:szCs w:val="32"/>
        </w:rPr>
        <w:t>万元，其中财政基本拨款支出</w:t>
      </w:r>
      <w:r>
        <w:rPr>
          <w:rFonts w:ascii="Times New Roman" w:eastAsia="方正仿宋_GBK" w:hAnsi="Times New Roman" w:cs="Times New Roman"/>
          <w:sz w:val="32"/>
          <w:szCs w:val="32"/>
        </w:rPr>
        <w:t>3766.63</w:t>
      </w:r>
      <w:r>
        <w:rPr>
          <w:rFonts w:ascii="Times New Roman" w:eastAsia="方正仿宋_GBK" w:hAnsi="Times New Roman" w:cs="Times New Roman"/>
          <w:sz w:val="32"/>
          <w:szCs w:val="32"/>
        </w:rPr>
        <w:t>万元，医疗业务支出</w:t>
      </w:r>
      <w:r>
        <w:rPr>
          <w:rFonts w:ascii="Times New Roman" w:eastAsia="方正仿宋_GBK" w:hAnsi="Times New Roman" w:cs="Times New Roman"/>
          <w:sz w:val="32"/>
          <w:szCs w:val="32"/>
        </w:rPr>
        <w:t>9819.41</w:t>
      </w:r>
      <w:r>
        <w:rPr>
          <w:rFonts w:ascii="Times New Roman" w:eastAsia="方正仿宋_GBK" w:hAnsi="Times New Roman" w:cs="Times New Roman"/>
          <w:sz w:val="32"/>
          <w:szCs w:val="32"/>
        </w:rPr>
        <w:t>万元；并于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日支付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专项债半年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利息</w:t>
      </w:r>
      <w:r>
        <w:rPr>
          <w:rFonts w:ascii="Times New Roman" w:eastAsia="方正仿宋_GBK" w:hAnsi="Times New Roman" w:cs="Times New Roman"/>
          <w:sz w:val="32"/>
          <w:szCs w:val="32"/>
        </w:rPr>
        <w:t>508525.43</w:t>
      </w:r>
      <w:r>
        <w:rPr>
          <w:rFonts w:ascii="Times New Roman" w:eastAsia="方正仿宋_GBK" w:hAnsi="Times New Roman" w:cs="Times New Roman"/>
          <w:sz w:val="32"/>
          <w:szCs w:val="32"/>
        </w:rPr>
        <w:t>元；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29</w:t>
      </w:r>
      <w:r>
        <w:rPr>
          <w:rFonts w:ascii="Times New Roman" w:eastAsia="方正仿宋_GBK" w:hAnsi="Times New Roman" w:cs="Times New Roman"/>
          <w:sz w:val="32"/>
          <w:szCs w:val="32"/>
        </w:rPr>
        <w:t>日支付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专项债半年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利息</w:t>
      </w:r>
      <w:r>
        <w:rPr>
          <w:rFonts w:ascii="Times New Roman" w:eastAsia="方正仿宋_GBK" w:hAnsi="Times New Roman" w:cs="Times New Roman"/>
          <w:sz w:val="32"/>
          <w:szCs w:val="32"/>
        </w:rPr>
        <w:t>508525.43</w:t>
      </w:r>
      <w:r>
        <w:rPr>
          <w:rFonts w:ascii="Times New Roman" w:eastAsia="方正仿宋_GBK" w:hAnsi="Times New Roman" w:cs="Times New Roman"/>
          <w:sz w:val="32"/>
          <w:szCs w:val="32"/>
        </w:rPr>
        <w:t>元；目前项目还在建设期，未全部完工。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>四、</w:t>
      </w:r>
      <w:r>
        <w:rPr>
          <w:rFonts w:ascii="Times New Roman" w:eastAsia="方正黑体_GBK" w:hAnsi="Times New Roman" w:cs="Times New Roman"/>
          <w:sz w:val="32"/>
          <w:szCs w:val="32"/>
        </w:rPr>
        <w:t>截止上年末专项</w:t>
      </w: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债项目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收益及对应形成的资产情况</w:t>
      </w:r>
    </w:p>
    <w:p w:rsidR="00C528E9" w:rsidRP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32"/>
        <w:jc w:val="both"/>
        <w:rPr>
          <w:rFonts w:ascii="Times New Roman" w:eastAsia="方正仿宋_GBK" w:hAnsi="Times New Roman" w:cs="Times New Roman"/>
          <w:color w:val="424242"/>
          <w:spacing w:val="-2"/>
          <w:sz w:val="32"/>
          <w:szCs w:val="32"/>
        </w:rPr>
      </w:pPr>
      <w:r w:rsidRPr="00C528E9">
        <w:rPr>
          <w:rFonts w:ascii="Times New Roman" w:eastAsia="方正仿宋_GBK" w:hAnsi="Times New Roman" w:cs="Times New Roman"/>
          <w:color w:val="424242"/>
          <w:spacing w:val="-2"/>
          <w:sz w:val="32"/>
          <w:szCs w:val="32"/>
        </w:rPr>
        <w:t>截止上年末，专项</w:t>
      </w:r>
      <w:proofErr w:type="gramStart"/>
      <w:r w:rsidRPr="00C528E9">
        <w:rPr>
          <w:rFonts w:ascii="Times New Roman" w:eastAsia="方正仿宋_GBK" w:hAnsi="Times New Roman" w:cs="Times New Roman"/>
          <w:color w:val="424242"/>
          <w:spacing w:val="-2"/>
          <w:sz w:val="32"/>
          <w:szCs w:val="32"/>
        </w:rPr>
        <w:t>债项目</w:t>
      </w:r>
      <w:proofErr w:type="gramEnd"/>
      <w:r w:rsidRPr="00C528E9">
        <w:rPr>
          <w:rFonts w:ascii="Times New Roman" w:eastAsia="方正仿宋_GBK" w:hAnsi="Times New Roman" w:cs="Times New Roman"/>
          <w:spacing w:val="-2"/>
          <w:sz w:val="32"/>
          <w:szCs w:val="32"/>
        </w:rPr>
        <w:t>对应形成了</w:t>
      </w:r>
      <w:r w:rsidRPr="00C528E9">
        <w:rPr>
          <w:rFonts w:ascii="Times New Roman" w:eastAsia="方正仿宋_GBK" w:hAnsi="Times New Roman" w:cs="Times New Roman"/>
          <w:spacing w:val="-2"/>
          <w:sz w:val="32"/>
          <w:szCs w:val="32"/>
        </w:rPr>
        <w:t>2031.398</w:t>
      </w:r>
      <w:r w:rsidRPr="00C528E9">
        <w:rPr>
          <w:rFonts w:ascii="Times New Roman" w:eastAsia="方正仿宋_GBK" w:hAnsi="Times New Roman" w:cs="Times New Roman"/>
          <w:spacing w:val="-2"/>
          <w:sz w:val="32"/>
          <w:szCs w:val="32"/>
        </w:rPr>
        <w:t>万元固定资产。</w:t>
      </w:r>
    </w:p>
    <w:p w:rsidR="00C528E9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 w:cs="Times New Roman"/>
          <w:color w:val="424242"/>
          <w:sz w:val="32"/>
          <w:szCs w:val="32"/>
        </w:rPr>
      </w:pP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>五、其他按规定需要公开的信息</w:t>
      </w:r>
      <w:r>
        <w:rPr>
          <w:rFonts w:ascii="Times New Roman" w:eastAsia="方正黑体_GBK" w:hAnsi="Times New Roman" w:cs="Times New Roman"/>
          <w:color w:val="424242"/>
          <w:sz w:val="32"/>
          <w:szCs w:val="32"/>
        </w:rPr>
        <w:t xml:space="preserve"> </w:t>
      </w:r>
    </w:p>
    <w:p w:rsidR="00743138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暂无其他公开信息。</w:t>
      </w:r>
    </w:p>
    <w:p w:rsidR="00743138" w:rsidRDefault="00743138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550" w:firstLine="176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</w:p>
    <w:p w:rsidR="00C528E9" w:rsidRDefault="00C528E9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550" w:firstLine="1760"/>
        <w:jc w:val="both"/>
        <w:rPr>
          <w:rFonts w:ascii="Times New Roman" w:eastAsia="方正仿宋_GBK" w:hAnsi="Times New Roman" w:cs="Times New Roman"/>
          <w:color w:val="424242"/>
          <w:sz w:val="32"/>
          <w:szCs w:val="32"/>
        </w:rPr>
      </w:pPr>
    </w:p>
    <w:p w:rsidR="00743138" w:rsidRDefault="00000000" w:rsidP="00C528E9">
      <w:pPr>
        <w:pStyle w:val="a7"/>
        <w:shd w:val="clear" w:color="auto" w:fill="FFFFFF"/>
        <w:spacing w:before="0" w:beforeAutospacing="0" w:after="0" w:afterAutospacing="0" w:line="560" w:lineRule="exact"/>
        <w:ind w:firstLineChars="650" w:firstLine="20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经济技术开发区（</w:t>
      </w:r>
      <w:proofErr w:type="gramStart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头屯河区</w:t>
      </w:r>
      <w:proofErr w:type="gramEnd"/>
      <w:r>
        <w:rPr>
          <w:rFonts w:ascii="Times New Roman" w:eastAsia="方正仿宋_GBK" w:hAnsi="Times New Roman" w:cs="Times New Roman"/>
          <w:color w:val="424242"/>
          <w:sz w:val="32"/>
          <w:szCs w:val="32"/>
        </w:rPr>
        <w:t>）第二人民医院</w:t>
      </w:r>
    </w:p>
    <w:p w:rsidR="00743138" w:rsidRDefault="00000000" w:rsidP="00C528E9">
      <w:pPr>
        <w:spacing w:line="560" w:lineRule="exact"/>
        <w:ind w:firstLineChars="1150" w:firstLine="36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sectPr w:rsidR="00743138" w:rsidSect="00C528E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D9F" w:rsidRDefault="002B0D9F">
      <w:pPr>
        <w:spacing w:line="240" w:lineRule="auto"/>
      </w:pPr>
      <w:r>
        <w:separator/>
      </w:r>
    </w:p>
  </w:endnote>
  <w:endnote w:type="continuationSeparator" w:id="0">
    <w:p w:rsidR="002B0D9F" w:rsidRDefault="002B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D9F" w:rsidRDefault="002B0D9F">
      <w:pPr>
        <w:spacing w:line="240" w:lineRule="auto"/>
      </w:pPr>
      <w:r>
        <w:separator/>
      </w:r>
    </w:p>
  </w:footnote>
  <w:footnote w:type="continuationSeparator" w:id="0">
    <w:p w:rsidR="002B0D9F" w:rsidRDefault="002B0D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g3NmRkYjdmMzgxOTliYTU1ZTI1N2QzYWQ5MTYwZDAifQ=="/>
  </w:docVars>
  <w:rsids>
    <w:rsidRoot w:val="00097A1A"/>
    <w:rsid w:val="00000DF9"/>
    <w:rsid w:val="00073C01"/>
    <w:rsid w:val="00081121"/>
    <w:rsid w:val="00097A1A"/>
    <w:rsid w:val="000A3DED"/>
    <w:rsid w:val="000B7310"/>
    <w:rsid w:val="000D221F"/>
    <w:rsid w:val="000D2C49"/>
    <w:rsid w:val="00184D93"/>
    <w:rsid w:val="00184F6F"/>
    <w:rsid w:val="001B4713"/>
    <w:rsid w:val="001C5A37"/>
    <w:rsid w:val="002042EF"/>
    <w:rsid w:val="00206EE1"/>
    <w:rsid w:val="002150D4"/>
    <w:rsid w:val="002A5A17"/>
    <w:rsid w:val="002B0D9F"/>
    <w:rsid w:val="00317522"/>
    <w:rsid w:val="00335FCD"/>
    <w:rsid w:val="0034378E"/>
    <w:rsid w:val="00390A10"/>
    <w:rsid w:val="003B5D9C"/>
    <w:rsid w:val="003E2852"/>
    <w:rsid w:val="003E7F1C"/>
    <w:rsid w:val="004949E4"/>
    <w:rsid w:val="004B1452"/>
    <w:rsid w:val="004D5431"/>
    <w:rsid w:val="004E323B"/>
    <w:rsid w:val="00516FE0"/>
    <w:rsid w:val="00535922"/>
    <w:rsid w:val="00543F36"/>
    <w:rsid w:val="00563772"/>
    <w:rsid w:val="00574139"/>
    <w:rsid w:val="00584296"/>
    <w:rsid w:val="00600941"/>
    <w:rsid w:val="0060232B"/>
    <w:rsid w:val="006523DE"/>
    <w:rsid w:val="00661F02"/>
    <w:rsid w:val="00667F98"/>
    <w:rsid w:val="00670256"/>
    <w:rsid w:val="006866D2"/>
    <w:rsid w:val="006A6685"/>
    <w:rsid w:val="006D7967"/>
    <w:rsid w:val="00737735"/>
    <w:rsid w:val="00743138"/>
    <w:rsid w:val="00750CF6"/>
    <w:rsid w:val="007746F5"/>
    <w:rsid w:val="00793973"/>
    <w:rsid w:val="007A4C3C"/>
    <w:rsid w:val="007B28F6"/>
    <w:rsid w:val="007B2CCE"/>
    <w:rsid w:val="00810561"/>
    <w:rsid w:val="00853F9C"/>
    <w:rsid w:val="008827BD"/>
    <w:rsid w:val="008B03C3"/>
    <w:rsid w:val="008B4AF9"/>
    <w:rsid w:val="008C39A6"/>
    <w:rsid w:val="008C5F96"/>
    <w:rsid w:val="008D49F1"/>
    <w:rsid w:val="00924066"/>
    <w:rsid w:val="00974DD3"/>
    <w:rsid w:val="0098278B"/>
    <w:rsid w:val="00985AC5"/>
    <w:rsid w:val="009B14E0"/>
    <w:rsid w:val="009D2628"/>
    <w:rsid w:val="00A7787F"/>
    <w:rsid w:val="00AD1A2C"/>
    <w:rsid w:val="00B07E86"/>
    <w:rsid w:val="00B11DA5"/>
    <w:rsid w:val="00B1205A"/>
    <w:rsid w:val="00B46BEF"/>
    <w:rsid w:val="00BB55B2"/>
    <w:rsid w:val="00BB57CE"/>
    <w:rsid w:val="00BC16A7"/>
    <w:rsid w:val="00C051DC"/>
    <w:rsid w:val="00C23D8A"/>
    <w:rsid w:val="00C4321D"/>
    <w:rsid w:val="00C528E9"/>
    <w:rsid w:val="00C923DD"/>
    <w:rsid w:val="00CD3B3D"/>
    <w:rsid w:val="00D103BD"/>
    <w:rsid w:val="00D310D5"/>
    <w:rsid w:val="00D55884"/>
    <w:rsid w:val="00D96A67"/>
    <w:rsid w:val="00DA49F4"/>
    <w:rsid w:val="00E6332C"/>
    <w:rsid w:val="00ED0C85"/>
    <w:rsid w:val="00F04A76"/>
    <w:rsid w:val="00F12958"/>
    <w:rsid w:val="00F7622C"/>
    <w:rsid w:val="00FD40A5"/>
    <w:rsid w:val="00FE7852"/>
    <w:rsid w:val="375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5A315"/>
  <w15:docId w15:val="{0C725DC6-6B6B-48F4-A203-C15CE2D8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余其胜</dc:creator>
  <cp:lastModifiedBy>李 树西</cp:lastModifiedBy>
  <cp:revision>24</cp:revision>
  <cp:lastPrinted>2023-03-03T04:38:00Z</cp:lastPrinted>
  <dcterms:created xsi:type="dcterms:W3CDTF">2023-02-02T03:59:00Z</dcterms:created>
  <dcterms:modified xsi:type="dcterms:W3CDTF">2023-03-14T09:35:00Z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BF06E9B83DA743A1B49FADA85EE1B0FE</vt:lpwstr>
  </property>
</Properties>
</file>